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4060"/>
        <w:gridCol w:w="1160"/>
        <w:gridCol w:w="1160"/>
        <w:gridCol w:w="1300"/>
        <w:gridCol w:w="1176"/>
      </w:tblGrid>
      <w:tr w:rsidR="00896C38" w:rsidRPr="00896C38" w14:paraId="0A8B56BF" w14:textId="77777777" w:rsidTr="00896C38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B9EE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4BD7F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8967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0D36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8D76" w14:textId="2FDEB98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DE7B92C" wp14:editId="1FF25CC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38100</wp:posOffset>
                  </wp:positionV>
                  <wp:extent cx="1352550" cy="914400"/>
                  <wp:effectExtent l="0" t="0" r="0" b="0"/>
                  <wp:wrapNone/>
                  <wp:docPr id="3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C0A19B-A458-5DD3-7055-98B6C40D6B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>
                            <a:extLst>
                              <a:ext uri="{FF2B5EF4-FFF2-40B4-BE49-F238E27FC236}">
                                <a16:creationId xmlns:a16="http://schemas.microsoft.com/office/drawing/2014/main" id="{01C0A19B-A458-5DD3-7055-98B6C40D6B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6" t="15359" r="18518" b="23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78" cy="91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896C38" w:rsidRPr="00896C38" w14:paraId="6464B00C" w14:textId="77777777">
              <w:trPr>
                <w:trHeight w:val="30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6CAE3B" w14:textId="77777777" w:rsidR="00896C38" w:rsidRPr="00896C38" w:rsidRDefault="00896C38" w:rsidP="00896C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05C2B96B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02E2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6C38" w:rsidRPr="00896C38" w14:paraId="6A66C9C9" w14:textId="77777777" w:rsidTr="00896C38">
        <w:trPr>
          <w:trHeight w:val="795"/>
        </w:trPr>
        <w:tc>
          <w:tcPr>
            <w:tcW w:w="11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12333F" w:fill="0F3B4C"/>
            <w:noWrap/>
            <w:vAlign w:val="center"/>
            <w:hideMark/>
          </w:tcPr>
          <w:p w14:paraId="1E8B8B2C" w14:textId="77777777" w:rsidR="00896C38" w:rsidRPr="00896C38" w:rsidRDefault="00896C38" w:rsidP="00896C38">
            <w:pPr>
              <w:spacing w:after="0" w:line="240" w:lineRule="auto"/>
              <w:ind w:firstLineChars="100" w:firstLine="602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60"/>
                <w:szCs w:val="6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60"/>
                <w:szCs w:val="60"/>
                <w14:ligatures w14:val="none"/>
              </w:rPr>
              <w:t>KNIFFEL</w:t>
            </w:r>
          </w:p>
        </w:tc>
      </w:tr>
      <w:tr w:rsidR="00896C38" w:rsidRPr="00896C38" w14:paraId="3F92E882" w14:textId="77777777" w:rsidTr="00896C38">
        <w:trPr>
          <w:trHeight w:val="390"/>
        </w:trPr>
        <w:tc>
          <w:tcPr>
            <w:tcW w:w="11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12333F" w:fill="0F3B4C"/>
            <w:noWrap/>
            <w:vAlign w:val="center"/>
            <w:hideMark/>
          </w:tcPr>
          <w:p w14:paraId="045803B5" w14:textId="77777777" w:rsidR="00896C38" w:rsidRPr="00896C38" w:rsidRDefault="00896C38" w:rsidP="00896C38">
            <w:pPr>
              <w:spacing w:after="0" w:line="240" w:lineRule="auto"/>
              <w:ind w:firstLineChars="100" w:firstLine="230"/>
              <w:rPr>
                <w:rFonts w:ascii="Calibri" w:eastAsia="Times New Roman" w:hAnsi="Calibri" w:cs="Calibri"/>
                <w:color w:val="DCEAF0"/>
                <w:kern w:val="0"/>
                <w:sz w:val="23"/>
                <w:szCs w:val="23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color w:val="DCEAF0"/>
                <w:kern w:val="0"/>
                <w:sz w:val="23"/>
                <w:szCs w:val="23"/>
                <w14:ligatures w14:val="none"/>
              </w:rPr>
              <w:t>Spielblock · Punkteübersicht für bis zu 4 Spieler</w:t>
            </w:r>
          </w:p>
        </w:tc>
      </w:tr>
      <w:tr w:rsidR="00896C38" w:rsidRPr="00896C38" w14:paraId="2DE6FE02" w14:textId="77777777" w:rsidTr="00896C38">
        <w:trPr>
          <w:trHeight w:val="12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8E16" w14:textId="77777777" w:rsidR="00896C38" w:rsidRPr="00896C38" w:rsidRDefault="00896C38" w:rsidP="00896C38">
            <w:pPr>
              <w:spacing w:after="0" w:line="240" w:lineRule="auto"/>
              <w:ind w:firstLineChars="100" w:firstLine="230"/>
              <w:rPr>
                <w:rFonts w:ascii="Calibri" w:eastAsia="Times New Roman" w:hAnsi="Calibri" w:cs="Calibri"/>
                <w:color w:val="DCEAF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80B7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B217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0361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9713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910A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6C38" w:rsidRPr="00896C38" w14:paraId="67C40839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B503F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B7079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5B7079"/>
                <w:kern w:val="0"/>
                <w:sz w:val="20"/>
                <w:szCs w:val="20"/>
                <w14:ligatures w14:val="none"/>
              </w:rPr>
              <w:t>Datum</w:t>
            </w:r>
          </w:p>
        </w:tc>
        <w:tc>
          <w:tcPr>
            <w:tcW w:w="4060" w:type="dxa"/>
            <w:tcBorders>
              <w:top w:val="single" w:sz="4" w:space="0" w:color="BBD0D8"/>
              <w:left w:val="single" w:sz="4" w:space="0" w:color="BBD0D8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  <w:hideMark/>
          </w:tcPr>
          <w:p w14:paraId="7432393B" w14:textId="46024702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A7D0D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B7079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5B7079"/>
                <w:kern w:val="0"/>
                <w:sz w:val="20"/>
                <w:szCs w:val="20"/>
                <w14:ligatures w14:val="none"/>
              </w:rPr>
              <w:t>Saison</w:t>
            </w:r>
          </w:p>
        </w:tc>
        <w:tc>
          <w:tcPr>
            <w:tcW w:w="1160" w:type="dxa"/>
            <w:tcBorders>
              <w:top w:val="single" w:sz="4" w:space="0" w:color="BBD0D8"/>
              <w:left w:val="single" w:sz="4" w:space="0" w:color="BBD0D8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  <w:hideMark/>
          </w:tcPr>
          <w:p w14:paraId="042C35DE" w14:textId="606ADF22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B2678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B7079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5B7079"/>
                <w:kern w:val="0"/>
                <w:sz w:val="20"/>
                <w:szCs w:val="20"/>
                <w14:ligatures w14:val="none"/>
              </w:rPr>
              <w:t>Spiel-Nr.</w:t>
            </w:r>
          </w:p>
        </w:tc>
        <w:tc>
          <w:tcPr>
            <w:tcW w:w="1176" w:type="dxa"/>
            <w:tcBorders>
              <w:top w:val="single" w:sz="4" w:space="0" w:color="BBD0D8"/>
              <w:left w:val="single" w:sz="4" w:space="0" w:color="BBD0D8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  <w:hideMark/>
          </w:tcPr>
          <w:p w14:paraId="3F9F9280" w14:textId="7EFEF929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63EA56EC" w14:textId="77777777" w:rsidTr="00896C38">
        <w:trPr>
          <w:trHeight w:val="12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56BC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56F1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43EC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B5E9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8B2D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2DE5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6C38" w:rsidRPr="00896C38" w14:paraId="2255403F" w14:textId="77777777" w:rsidTr="00896C38">
        <w:trPr>
          <w:trHeight w:val="480"/>
        </w:trPr>
        <w:tc>
          <w:tcPr>
            <w:tcW w:w="2320" w:type="dxa"/>
            <w:tcBorders>
              <w:top w:val="single" w:sz="8" w:space="0" w:color="0F3B4C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808080" w:fill="5B7079"/>
            <w:noWrap/>
            <w:vAlign w:val="center"/>
            <w:hideMark/>
          </w:tcPr>
          <w:p w14:paraId="3015866F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1"/>
                <w:szCs w:val="21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1"/>
                <w:szCs w:val="21"/>
                <w14:ligatures w14:val="none"/>
              </w:rPr>
              <w:t>Kategorie</w:t>
            </w:r>
          </w:p>
        </w:tc>
        <w:tc>
          <w:tcPr>
            <w:tcW w:w="4060" w:type="dxa"/>
            <w:tcBorders>
              <w:top w:val="single" w:sz="8" w:space="0" w:color="0F3B4C"/>
              <w:left w:val="nil"/>
              <w:bottom w:val="single" w:sz="4" w:space="0" w:color="BBD0D8"/>
              <w:right w:val="single" w:sz="4" w:space="0" w:color="BBD0D8"/>
            </w:tcBorders>
            <w:shd w:val="clear" w:color="808080" w:fill="5B7079"/>
            <w:noWrap/>
            <w:vAlign w:val="center"/>
            <w:hideMark/>
          </w:tcPr>
          <w:p w14:paraId="44D31CFA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1"/>
                <w:szCs w:val="21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1"/>
                <w:szCs w:val="21"/>
                <w14:ligatures w14:val="none"/>
              </w:rPr>
              <w:t>Beschreibung</w:t>
            </w:r>
          </w:p>
        </w:tc>
        <w:tc>
          <w:tcPr>
            <w:tcW w:w="1160" w:type="dxa"/>
            <w:tcBorders>
              <w:top w:val="single" w:sz="8" w:space="0" w:color="0F3B4C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720B75B0" w14:textId="6B4EB853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single" w:sz="8" w:space="0" w:color="0F3B4C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3CAEDD18" w14:textId="3EE17B94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14:ligatures w14:val="none"/>
              </w:rPr>
            </w:pPr>
          </w:p>
        </w:tc>
        <w:tc>
          <w:tcPr>
            <w:tcW w:w="1176" w:type="dxa"/>
            <w:tcBorders>
              <w:top w:val="single" w:sz="8" w:space="0" w:color="0F3B4C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1B64BAD0" w14:textId="69DC2E1A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14:ligatures w14:val="none"/>
              </w:rPr>
            </w:pPr>
          </w:p>
        </w:tc>
        <w:tc>
          <w:tcPr>
            <w:tcW w:w="1176" w:type="dxa"/>
            <w:tcBorders>
              <w:top w:val="single" w:sz="8" w:space="0" w:color="0F3B4C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025F6FEB" w14:textId="32AB1F4A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14:ligatures w14:val="none"/>
              </w:rPr>
            </w:pPr>
          </w:p>
        </w:tc>
      </w:tr>
      <w:tr w:rsidR="00896C38" w:rsidRPr="00896C38" w14:paraId="641FA4C1" w14:textId="77777777" w:rsidTr="00896C38">
        <w:trPr>
          <w:trHeight w:val="435"/>
        </w:trPr>
        <w:tc>
          <w:tcPr>
            <w:tcW w:w="11052" w:type="dxa"/>
            <w:gridSpan w:val="6"/>
            <w:tcBorders>
              <w:top w:val="single" w:sz="4" w:space="0" w:color="BBD0D8"/>
              <w:left w:val="single" w:sz="8" w:space="0" w:color="0F3B4C"/>
              <w:bottom w:val="single" w:sz="4" w:space="0" w:color="BBD0D8"/>
              <w:right w:val="single" w:sz="8" w:space="0" w:color="0F3B4C"/>
            </w:tcBorders>
            <w:shd w:val="clear" w:color="17806B" w:fill="1C6E8C"/>
            <w:noWrap/>
            <w:vAlign w:val="center"/>
            <w:hideMark/>
          </w:tcPr>
          <w:p w14:paraId="3B8E7B5E" w14:textId="77777777" w:rsidR="00896C38" w:rsidRPr="00896C38" w:rsidRDefault="00896C38" w:rsidP="00896C38">
            <w:pPr>
              <w:spacing w:after="0" w:line="240" w:lineRule="auto"/>
              <w:ind w:firstLineChars="100" w:firstLine="23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>OBERER BLOCK · Augenzahlen sammeln</w:t>
            </w:r>
          </w:p>
        </w:tc>
      </w:tr>
      <w:tr w:rsidR="00896C38" w:rsidRPr="00896C38" w14:paraId="69CF4E3D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D3E7F1"/>
            <w:noWrap/>
            <w:vAlign w:val="center"/>
            <w:hideMark/>
          </w:tcPr>
          <w:p w14:paraId="2D0077A0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Einser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D3E7F1"/>
            <w:vAlign w:val="center"/>
            <w:hideMark/>
          </w:tcPr>
          <w:p w14:paraId="05FA041A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Nur die Einsen zählen · höchstens 5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637C1E27" w14:textId="32276A6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2B9DADAA" w14:textId="487E58F4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5B1C1106" w14:textId="20110876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5EC5EAD8" w14:textId="5DEB1EFF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35FE6E53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D3E7F1"/>
            <w:noWrap/>
            <w:vAlign w:val="center"/>
            <w:hideMark/>
          </w:tcPr>
          <w:p w14:paraId="50F957F8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Zweier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D3E7F1"/>
            <w:vAlign w:val="center"/>
            <w:hideMark/>
          </w:tcPr>
          <w:p w14:paraId="08B0AED2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Nur die Zweien zählen · höchstens 10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7D2F6D13" w14:textId="3E945F3B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1F787A59" w14:textId="62DC757E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6BFA7954" w14:textId="546286DB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030D72EC" w14:textId="2D2A8CA6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78421048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D3E7F1"/>
            <w:noWrap/>
            <w:vAlign w:val="center"/>
            <w:hideMark/>
          </w:tcPr>
          <w:p w14:paraId="7CDB2E88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Dreier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D3E7F1"/>
            <w:vAlign w:val="center"/>
            <w:hideMark/>
          </w:tcPr>
          <w:p w14:paraId="7F951A14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Nur die Dreien zählen · höchstens 15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16166914" w14:textId="6C21A259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74C9E8D2" w14:textId="238CD059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00F5C837" w14:textId="362E26A1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700E8646" w14:textId="5D1628F5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335D0D75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D3E7F1"/>
            <w:noWrap/>
            <w:vAlign w:val="center"/>
            <w:hideMark/>
          </w:tcPr>
          <w:p w14:paraId="19779245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Vierer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D3E7F1"/>
            <w:vAlign w:val="center"/>
            <w:hideMark/>
          </w:tcPr>
          <w:p w14:paraId="1B331B23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Nur die Vieren zählen · höchstens 20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12A4DECA" w14:textId="69A511E8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5A03B363" w14:textId="2497ABC3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5B05CC28" w14:textId="72904AEF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087609A7" w14:textId="615E1D20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200C5E8A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D3E7F1"/>
            <w:noWrap/>
            <w:vAlign w:val="center"/>
            <w:hideMark/>
          </w:tcPr>
          <w:p w14:paraId="13DA076A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Fünfer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D3E7F1"/>
            <w:vAlign w:val="center"/>
            <w:hideMark/>
          </w:tcPr>
          <w:p w14:paraId="2E5B330B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Nur die Fünfen zählen · höchstens 25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7BC1F60C" w14:textId="398D0B2B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5B092E62" w14:textId="193C4E1A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0A45418B" w14:textId="1068A2DA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1DF0201B" w14:textId="7CACE8B7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21852E0E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D3E7F1"/>
            <w:noWrap/>
            <w:vAlign w:val="center"/>
            <w:hideMark/>
          </w:tcPr>
          <w:p w14:paraId="1593867D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Sechser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D3E7F1"/>
            <w:vAlign w:val="center"/>
            <w:hideMark/>
          </w:tcPr>
          <w:p w14:paraId="579B1F48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Nur die Sechsen zählen · höchstens 30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750BFDFF" w14:textId="06E73B3A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681C0E9A" w14:textId="687C62CD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17692A9A" w14:textId="55A650F3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389404B4" w14:textId="72F254A6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46CD03D3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  <w:hideMark/>
          </w:tcPr>
          <w:p w14:paraId="0D449F90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Zwischensumme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vAlign w:val="center"/>
            <w:hideMark/>
          </w:tcPr>
          <w:p w14:paraId="1CAA0DF0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Summe Einser bis Sechser (wird berechnet)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42E573A0" w14:textId="1EEB1671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779186E1" w14:textId="6991F183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24F06A10" w14:textId="4579B7EE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DCEAF0" w:fill="E4EBEF"/>
            <w:noWrap/>
            <w:vAlign w:val="center"/>
          </w:tcPr>
          <w:p w14:paraId="3621B943" w14:textId="6FD7D0FF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5814ED18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  <w:hideMark/>
          </w:tcPr>
          <w:p w14:paraId="4218903E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Bonus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vAlign w:val="center"/>
            <w:hideMark/>
          </w:tcPr>
          <w:p w14:paraId="43626527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Ab 63 Augen zusätzlich +35 Punkte</w:t>
            </w:r>
          </w:p>
        </w:tc>
        <w:tc>
          <w:tcPr>
            <w:tcW w:w="1160" w:type="dxa"/>
            <w:tcBorders>
              <w:top w:val="single" w:sz="4" w:space="0" w:color="BBD0D8"/>
              <w:left w:val="single" w:sz="4" w:space="0" w:color="BBD0D8"/>
              <w:bottom w:val="single" w:sz="4" w:space="0" w:color="BBD0D8"/>
              <w:right w:val="single" w:sz="4" w:space="0" w:color="BBD0D8"/>
            </w:tcBorders>
            <w:shd w:val="clear" w:color="DCEAF0" w:fill="CBEBD4"/>
            <w:noWrap/>
            <w:vAlign w:val="center"/>
          </w:tcPr>
          <w:p w14:paraId="30CF5FB6" w14:textId="5AD7C481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868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1E979B17" w14:textId="12C2EBAB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39259041" w14:textId="1F18BAC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DCEAF0" w:fill="E4EBEF"/>
            <w:noWrap/>
            <w:vAlign w:val="center"/>
          </w:tcPr>
          <w:p w14:paraId="711BF1B7" w14:textId="3BC8BD73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2400EEFC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  <w:hideMark/>
          </w:tcPr>
          <w:p w14:paraId="35D8960C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C6E8C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C6E8C"/>
                <w:kern w:val="0"/>
                <w:sz w:val="22"/>
                <w:szCs w:val="22"/>
                <w14:ligatures w14:val="none"/>
              </w:rPr>
              <w:t>Summe oberer Block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vAlign w:val="center"/>
            <w:hideMark/>
          </w:tcPr>
          <w:p w14:paraId="51012C84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Zwischensumme + Bonus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35159BD8" w14:textId="3B11BDC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190889C8" w14:textId="1445210D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779A8F1A" w14:textId="18EE97E0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DCEAF0" w:fill="E4EBEF"/>
            <w:noWrap/>
            <w:vAlign w:val="center"/>
          </w:tcPr>
          <w:p w14:paraId="7F70C34A" w14:textId="229A6A59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060F90B6" w14:textId="77777777" w:rsidTr="00896C38">
        <w:trPr>
          <w:trHeight w:val="435"/>
        </w:trPr>
        <w:tc>
          <w:tcPr>
            <w:tcW w:w="11052" w:type="dxa"/>
            <w:gridSpan w:val="6"/>
            <w:tcBorders>
              <w:top w:val="single" w:sz="4" w:space="0" w:color="BBD0D8"/>
              <w:left w:val="single" w:sz="8" w:space="0" w:color="0F3B4C"/>
              <w:bottom w:val="single" w:sz="4" w:space="0" w:color="BBD0D8"/>
              <w:right w:val="single" w:sz="8" w:space="0" w:color="0F3B4C"/>
            </w:tcBorders>
            <w:shd w:val="clear" w:color="1C6E8C" w:fill="17806B"/>
            <w:noWrap/>
            <w:vAlign w:val="center"/>
            <w:hideMark/>
          </w:tcPr>
          <w:p w14:paraId="52DD1230" w14:textId="77777777" w:rsidR="00896C38" w:rsidRPr="00896C38" w:rsidRDefault="00896C38" w:rsidP="00896C38">
            <w:pPr>
              <w:spacing w:after="0" w:line="240" w:lineRule="auto"/>
              <w:ind w:firstLineChars="100" w:firstLine="23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>UNTERER BLOCK · Kombinationen würfeln</w:t>
            </w:r>
          </w:p>
        </w:tc>
      </w:tr>
      <w:tr w:rsidR="00896C38" w:rsidRPr="00896C38" w14:paraId="480C20EC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CBEBD4" w:fill="D2EBDF"/>
            <w:noWrap/>
            <w:vAlign w:val="center"/>
            <w:hideMark/>
          </w:tcPr>
          <w:p w14:paraId="1E2F3E5B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Chance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CBEBD4" w:fill="D2EBDF"/>
            <w:vAlign w:val="center"/>
            <w:hideMark/>
          </w:tcPr>
          <w:p w14:paraId="1577F14B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Alle fünf Würfel addieren · frei wählbar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3570819E" w14:textId="1AEFD16D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38296D28" w14:textId="047F1907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284D5A72" w14:textId="6ADB920E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3A9382C2" w14:textId="0E804B75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07D9C598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CBEBD4" w:fill="D2EBDF"/>
            <w:noWrap/>
            <w:vAlign w:val="center"/>
            <w:hideMark/>
          </w:tcPr>
          <w:p w14:paraId="1457CC69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Drei Gleiche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CBEBD4" w:fill="D2EBDF"/>
            <w:vAlign w:val="center"/>
            <w:hideMark/>
          </w:tcPr>
          <w:p w14:paraId="0749A759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Mind. 3 gleiche Augen → Summe aller Würfel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2FA5B496" w14:textId="79D0B8EF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030D9B43" w14:textId="6C18430A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3C0A18BB" w14:textId="66EEA40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6A638B09" w14:textId="7D41F8B1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72AE0DB5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CBEBD4" w:fill="D2EBDF"/>
            <w:noWrap/>
            <w:vAlign w:val="center"/>
            <w:hideMark/>
          </w:tcPr>
          <w:p w14:paraId="487E0C38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Vier Gleiche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CBEBD4" w:fill="D2EBDF"/>
            <w:vAlign w:val="center"/>
            <w:hideMark/>
          </w:tcPr>
          <w:p w14:paraId="26A79C6F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Mind. 4 gleiche Augen → Summe aller Würfel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07290ADF" w14:textId="099A8B13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4C92B77F" w14:textId="558C7CBF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33965C9A" w14:textId="41542E99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2A6B5524" w14:textId="5753B504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1F176F47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CBEBD4" w:fill="D2EBDF"/>
            <w:noWrap/>
            <w:vAlign w:val="center"/>
            <w:hideMark/>
          </w:tcPr>
          <w:p w14:paraId="1A50CB79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Full House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CBEBD4" w:fill="D2EBDF"/>
            <w:vAlign w:val="center"/>
            <w:hideMark/>
          </w:tcPr>
          <w:p w14:paraId="289A9808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Drilling + Pärchen → immer 25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4DC731CA" w14:textId="5C5707D4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6DCDE5C7" w14:textId="4655958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0EF4E381" w14:textId="163D3CE3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63C88807" w14:textId="08D609A9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37F25EFA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CBEBD4" w:fill="D2EBDF"/>
            <w:noWrap/>
            <w:vAlign w:val="center"/>
            <w:hideMark/>
          </w:tcPr>
          <w:p w14:paraId="6114BE7F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Kleine Straße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CBEBD4" w:fill="D2EBDF"/>
            <w:vAlign w:val="center"/>
            <w:hideMark/>
          </w:tcPr>
          <w:p w14:paraId="73DD07D1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4 Zahlen in Folge → immer 30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0181DC88" w14:textId="1C198222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6DF60DC4" w14:textId="1880B12B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137B1989" w14:textId="179DB6F6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748F490D" w14:textId="11D44668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056807F8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CBEBD4" w:fill="D2EBDF"/>
            <w:noWrap/>
            <w:vAlign w:val="center"/>
            <w:hideMark/>
          </w:tcPr>
          <w:p w14:paraId="68325BFC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Große Straße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CBEBD4" w:fill="D2EBDF"/>
            <w:vAlign w:val="center"/>
            <w:hideMark/>
          </w:tcPr>
          <w:p w14:paraId="6EFFB11B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5 Zahlen in Folge → immer 40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623A3B7D" w14:textId="00168D3A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6F090CCA" w14:textId="3C36097B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493C8E2E" w14:textId="7B8F1C1A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33274AA9" w14:textId="19A21F15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25C09A1D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CBEBD4" w:fill="D2EBDF"/>
            <w:noWrap/>
            <w:vAlign w:val="center"/>
            <w:hideMark/>
          </w:tcPr>
          <w:p w14:paraId="03066F04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Kniffel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CBEBD4" w:fill="D2EBDF"/>
            <w:vAlign w:val="center"/>
            <w:hideMark/>
          </w:tcPr>
          <w:p w14:paraId="28DDAF97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5 gleiche Augen → immer 50 Punkte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5BA6041B" w14:textId="30F96DF4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0AF85EE5" w14:textId="556F7C1E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FBE7B3" w:fill="FBE6A8"/>
            <w:noWrap/>
            <w:vAlign w:val="center"/>
          </w:tcPr>
          <w:p w14:paraId="755D3DEC" w14:textId="09E5F187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FBE7B3" w:fill="FBE6A8"/>
            <w:noWrap/>
            <w:vAlign w:val="center"/>
          </w:tcPr>
          <w:p w14:paraId="151D728F" w14:textId="7C349FDE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0142A548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  <w:hideMark/>
          </w:tcPr>
          <w:p w14:paraId="68E50CEB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7806B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7806B"/>
                <w:kern w:val="0"/>
                <w:sz w:val="22"/>
                <w:szCs w:val="22"/>
                <w14:ligatures w14:val="none"/>
              </w:rPr>
              <w:t>Summe unterer Block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vAlign w:val="center"/>
            <w:hideMark/>
          </w:tcPr>
          <w:p w14:paraId="362D9107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Alle Kombinationen zusammen (wird berechnet)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0D21847A" w14:textId="50DF1262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59E3E202" w14:textId="1B31643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DCEAF0" w:fill="E4EBEF"/>
            <w:noWrap/>
            <w:vAlign w:val="center"/>
          </w:tcPr>
          <w:p w14:paraId="16624E94" w14:textId="3EDC0ED2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DCEAF0" w:fill="E4EBEF"/>
            <w:noWrap/>
            <w:vAlign w:val="center"/>
          </w:tcPr>
          <w:p w14:paraId="546D542A" w14:textId="6BFC086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1CB8DF35" w14:textId="77777777" w:rsidTr="00896C38">
        <w:trPr>
          <w:trHeight w:val="555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4" w:space="0" w:color="BBD0D8"/>
              <w:right w:val="single" w:sz="4" w:space="0" w:color="BBD0D8"/>
            </w:tcBorders>
            <w:shd w:val="clear" w:color="12333F" w:fill="0F3B4C"/>
            <w:noWrap/>
            <w:vAlign w:val="center"/>
            <w:hideMark/>
          </w:tcPr>
          <w:p w14:paraId="74CB5C59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ENDSUMME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12333F" w:fill="0F3B4C"/>
            <w:vAlign w:val="center"/>
            <w:hideMark/>
          </w:tcPr>
          <w:p w14:paraId="38A2AE15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FFFFFF"/>
                <w:kern w:val="0"/>
                <w:sz w:val="19"/>
                <w:szCs w:val="19"/>
                <w14:ligatures w14:val="none"/>
              </w:rPr>
              <w:t>Oberer + unterer Block = Gesamtpunkte</w:t>
            </w:r>
          </w:p>
        </w:tc>
        <w:tc>
          <w:tcPr>
            <w:tcW w:w="1160" w:type="dxa"/>
            <w:tcBorders>
              <w:top w:val="single" w:sz="4" w:space="0" w:color="BBD0D8"/>
              <w:left w:val="single" w:sz="4" w:space="0" w:color="BBD0D8"/>
              <w:bottom w:val="single" w:sz="4" w:space="0" w:color="BBD0D8"/>
              <w:right w:val="single" w:sz="4" w:space="0" w:color="BBD0D8"/>
            </w:tcBorders>
            <w:shd w:val="clear" w:color="auto" w:fill="F2F2F2" w:themeFill="background1" w:themeFillShade="F2"/>
            <w:noWrap/>
            <w:vAlign w:val="center"/>
          </w:tcPr>
          <w:p w14:paraId="53FD2249" w14:textId="453A006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F3B4C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auto" w:fill="F2F2F2" w:themeFill="background1" w:themeFillShade="F2"/>
            <w:noWrap/>
            <w:vAlign w:val="center"/>
          </w:tcPr>
          <w:p w14:paraId="31192F60" w14:textId="0883D975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4" w:space="0" w:color="BBD0D8"/>
            </w:tcBorders>
            <w:shd w:val="clear" w:color="auto" w:fill="F2F2F2" w:themeFill="background1" w:themeFillShade="F2"/>
            <w:noWrap/>
            <w:vAlign w:val="center"/>
          </w:tcPr>
          <w:p w14:paraId="2E3B3C16" w14:textId="2B30C1B4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BBD0D8"/>
              <w:right w:val="single" w:sz="8" w:space="0" w:color="0F3B4C"/>
            </w:tcBorders>
            <w:shd w:val="clear" w:color="auto" w:fill="F2F2F2" w:themeFill="background1" w:themeFillShade="F2"/>
            <w:noWrap/>
            <w:vAlign w:val="center"/>
          </w:tcPr>
          <w:p w14:paraId="317CD309" w14:textId="18D12979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</w:pPr>
          </w:p>
        </w:tc>
      </w:tr>
      <w:tr w:rsidR="00896C38" w:rsidRPr="00896C38" w14:paraId="447FCC0C" w14:textId="77777777" w:rsidTr="00896C38">
        <w:trPr>
          <w:trHeight w:val="390"/>
        </w:trPr>
        <w:tc>
          <w:tcPr>
            <w:tcW w:w="2320" w:type="dxa"/>
            <w:tcBorders>
              <w:top w:val="nil"/>
              <w:left w:val="single" w:sz="8" w:space="0" w:color="0F3B4C"/>
              <w:bottom w:val="single" w:sz="8" w:space="0" w:color="0F3B4C"/>
              <w:right w:val="single" w:sz="4" w:space="0" w:color="BBD0D8"/>
            </w:tcBorders>
            <w:shd w:val="clear" w:color="DCEAF0" w:fill="E4EBEF"/>
            <w:noWrap/>
            <w:vAlign w:val="center"/>
            <w:hideMark/>
          </w:tcPr>
          <w:p w14:paraId="7B57AD0C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  <w:t>Rang / Platz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F3B4C"/>
              <w:right w:val="single" w:sz="4" w:space="0" w:color="BBD0D8"/>
            </w:tcBorders>
            <w:shd w:val="clear" w:color="DCEAF0" w:fill="E4EBEF"/>
            <w:vAlign w:val="center"/>
            <w:hideMark/>
          </w:tcPr>
          <w:p w14:paraId="6D96996C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9"/>
                <w:szCs w:val="19"/>
                <w14:ligatures w14:val="none"/>
              </w:rPr>
              <w:t>Platzierung nach Endsumme (1 = meiste Punkte)</w:t>
            </w:r>
          </w:p>
        </w:tc>
        <w:tc>
          <w:tcPr>
            <w:tcW w:w="1160" w:type="dxa"/>
            <w:tcBorders>
              <w:top w:val="single" w:sz="4" w:space="0" w:color="BBD0D8"/>
              <w:left w:val="single" w:sz="4" w:space="0" w:color="BBD0D8"/>
              <w:bottom w:val="single" w:sz="8" w:space="0" w:color="0F3B4C"/>
              <w:right w:val="single" w:sz="4" w:space="0" w:color="BBD0D8"/>
            </w:tcBorders>
            <w:shd w:val="clear" w:color="auto" w:fill="F2F2F2" w:themeFill="background1" w:themeFillShade="F2"/>
            <w:noWrap/>
            <w:vAlign w:val="center"/>
          </w:tcPr>
          <w:p w14:paraId="4588AC03" w14:textId="6D973C24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F3B4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F3B4C"/>
              <w:right w:val="single" w:sz="4" w:space="0" w:color="BBD0D8"/>
            </w:tcBorders>
            <w:shd w:val="clear" w:color="auto" w:fill="F2F2F2" w:themeFill="background1" w:themeFillShade="F2"/>
            <w:noWrap/>
            <w:vAlign w:val="center"/>
          </w:tcPr>
          <w:p w14:paraId="273BB899" w14:textId="77936BB0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F3B4C"/>
              <w:right w:val="single" w:sz="4" w:space="0" w:color="BBD0D8"/>
            </w:tcBorders>
            <w:shd w:val="clear" w:color="auto" w:fill="F2F2F2" w:themeFill="background1" w:themeFillShade="F2"/>
            <w:noWrap/>
            <w:vAlign w:val="center"/>
          </w:tcPr>
          <w:p w14:paraId="39258054" w14:textId="6E70C71C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F3B4C"/>
              <w:right w:val="single" w:sz="8" w:space="0" w:color="0F3B4C"/>
            </w:tcBorders>
            <w:shd w:val="clear" w:color="auto" w:fill="F2F2F2" w:themeFill="background1" w:themeFillShade="F2"/>
            <w:noWrap/>
            <w:vAlign w:val="center"/>
          </w:tcPr>
          <w:p w14:paraId="6EB8D993" w14:textId="5D2EFB6F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</w:tr>
      <w:tr w:rsidR="00896C38" w:rsidRPr="00896C38" w14:paraId="4830525D" w14:textId="77777777" w:rsidTr="00896C38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B4B5" w14:textId="77777777" w:rsidR="00896C38" w:rsidRPr="00896C38" w:rsidRDefault="00896C38" w:rsidP="0089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877A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39C0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39EA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A491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315C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6C38" w:rsidRPr="00896C38" w14:paraId="16D41B04" w14:textId="77777777" w:rsidTr="00896C38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9F9E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1E1A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C402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B49C9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5B51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0E37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6C38" w:rsidRPr="00896C38" w14:paraId="12E4BE34" w14:textId="77777777" w:rsidTr="00896C38">
        <w:trPr>
          <w:trHeight w:val="390"/>
        </w:trPr>
        <w:tc>
          <w:tcPr>
            <w:tcW w:w="1105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D236C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F3B4C"/>
                <w:kern w:val="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0F3B4C"/>
                <w:kern w:val="0"/>
                <w14:ligatures w14:val="none"/>
              </w:rPr>
              <w:t>So funktioniert der Block</w:t>
            </w:r>
          </w:p>
        </w:tc>
      </w:tr>
      <w:tr w:rsidR="00896C38" w:rsidRPr="00896C38" w14:paraId="4BE8FEE7" w14:textId="77777777" w:rsidTr="00896C38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18DCE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  <w:t>•  Bernsteinfarbene Felder</w:t>
            </w:r>
          </w:p>
        </w:tc>
        <w:tc>
          <w:tcPr>
            <w:tcW w:w="87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A0B86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  <w:t>selbst ausfüllen – Namen und Würfelergebnisse eintragen.</w:t>
            </w:r>
          </w:p>
        </w:tc>
      </w:tr>
      <w:tr w:rsidR="00896C38" w:rsidRPr="00896C38" w14:paraId="3757E022" w14:textId="77777777" w:rsidTr="00896C38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7BB0F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  <w:t>•  Graue Felder</w:t>
            </w:r>
          </w:p>
        </w:tc>
        <w:tc>
          <w:tcPr>
            <w:tcW w:w="87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011CE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  <w:t>werden automatisch berechnet – bitte nicht überschreiben.</w:t>
            </w:r>
          </w:p>
        </w:tc>
      </w:tr>
      <w:tr w:rsidR="00896C38" w:rsidRPr="00896C38" w14:paraId="0BDBB0FA" w14:textId="77777777" w:rsidTr="00896C38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E3917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  <w:t>•  Bonus</w:t>
            </w:r>
          </w:p>
        </w:tc>
        <w:tc>
          <w:tcPr>
            <w:tcW w:w="87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0FECD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  <w:t>wer im oberen Block 63 Augen oder mehr erreicht, bekommt +35 Punkte (grün markiert).</w:t>
            </w:r>
          </w:p>
        </w:tc>
      </w:tr>
      <w:tr w:rsidR="00896C38" w:rsidRPr="00896C38" w14:paraId="18E67AB7" w14:textId="77777777" w:rsidTr="00896C38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12AA2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  <w:t>•  Gold markiert</w:t>
            </w:r>
          </w:p>
        </w:tc>
        <w:tc>
          <w:tcPr>
            <w:tcW w:w="87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D4B17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  <w:t>aktuell führende Person mit der höchsten Endsumme.</w:t>
            </w:r>
          </w:p>
        </w:tc>
      </w:tr>
      <w:tr w:rsidR="00896C38" w:rsidRPr="00896C38" w14:paraId="2C0E16F8" w14:textId="77777777" w:rsidTr="00896C38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E6B49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b/>
                <w:bCs/>
                <w:color w:val="12333F"/>
                <w:kern w:val="0"/>
                <w:sz w:val="20"/>
                <w:szCs w:val="20"/>
                <w14:ligatures w14:val="none"/>
              </w:rPr>
              <w:t>•  Beispielwerte</w:t>
            </w:r>
          </w:p>
        </w:tc>
        <w:tc>
          <w:tcPr>
            <w:tcW w:w="87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6C130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  <w:t>sind bereits eingetragen – einfach mit den echten Zahlen überschreiben.</w:t>
            </w:r>
          </w:p>
        </w:tc>
      </w:tr>
      <w:tr w:rsidR="00896C38" w:rsidRPr="00896C38" w14:paraId="1CE25AFF" w14:textId="77777777" w:rsidTr="00896C38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FB57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color w:val="5B7079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0AE0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1E26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B6D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035A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437F" w14:textId="77777777" w:rsidR="00896C38" w:rsidRPr="00896C38" w:rsidRDefault="00896C38" w:rsidP="0089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96C38" w:rsidRPr="00896C38" w14:paraId="7CEC8564" w14:textId="77777777" w:rsidTr="00896C38">
        <w:trPr>
          <w:trHeight w:val="300"/>
        </w:trPr>
        <w:tc>
          <w:tcPr>
            <w:tcW w:w="1105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A5DB" w14:textId="77777777" w:rsidR="00896C38" w:rsidRPr="00896C38" w:rsidRDefault="00896C38" w:rsidP="00896C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8"/>
                <w:szCs w:val="18"/>
                <w14:ligatures w14:val="none"/>
              </w:rPr>
            </w:pPr>
            <w:r w:rsidRPr="00896C38">
              <w:rPr>
                <w:rFonts w:ascii="Calibri" w:eastAsia="Times New Roman" w:hAnsi="Calibri" w:cs="Calibri"/>
                <w:i/>
                <w:iCs/>
                <w:color w:val="5B7079"/>
                <w:kern w:val="0"/>
                <w:sz w:val="18"/>
                <w:szCs w:val="18"/>
                <w14:ligatures w14:val="none"/>
              </w:rPr>
              <w:t>Vorlage · Saison 2026 – für den privaten Spieleabend frei verwendbar.</w:t>
            </w:r>
          </w:p>
        </w:tc>
      </w:tr>
    </w:tbl>
    <w:p w14:paraId="5D688AB5" w14:textId="77777777" w:rsidR="00896C38" w:rsidRDefault="00896C38" w:rsidP="00896C38">
      <w:pPr>
        <w:ind w:left="-567"/>
      </w:pPr>
    </w:p>
    <w:sectPr w:rsidR="00896C38" w:rsidSect="00896C38">
      <w:pgSz w:w="11906" w:h="16838"/>
      <w:pgMar w:top="426" w:right="424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38"/>
    <w:rsid w:val="002D7E04"/>
    <w:rsid w:val="0089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EEF9"/>
  <w15:chartTrackingRefBased/>
  <w15:docId w15:val="{EE67914C-ED42-47E6-BF78-4939AB30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96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96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96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6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96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96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96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6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96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6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96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96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96C3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96C3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6C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6C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6C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6C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96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6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6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6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96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96C3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96C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96C3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6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6C3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96C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Jiménez Canales</dc:creator>
  <cp:keywords/>
  <dc:description/>
  <cp:lastModifiedBy>Sergio Jiménez Canales</cp:lastModifiedBy>
  <cp:revision>1</cp:revision>
  <dcterms:created xsi:type="dcterms:W3CDTF">2026-08-05T08:42:00Z</dcterms:created>
  <dcterms:modified xsi:type="dcterms:W3CDTF">2026-08-05T08:43:00Z</dcterms:modified>
</cp:coreProperties>
</file>